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«Гимназия № 29»</w:t>
      </w:r>
      <w:r w:rsidR="00BF6742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Набережные Челны</w:t>
      </w:r>
      <w:r w:rsidR="009C5420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Республики Татарстан</w:t>
      </w: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Научно-исследовательская работа</w:t>
      </w: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«Поездка </w:t>
      </w:r>
      <w:proofErr w:type="spellStart"/>
      <w:r w:rsidRPr="0039501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 xml:space="preserve"> в Казань»</w:t>
      </w: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Направление: </w:t>
      </w:r>
      <w:proofErr w:type="spellStart"/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А.С.Пушкин</w:t>
      </w:r>
      <w:proofErr w:type="spellEnd"/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наш край</w:t>
      </w:r>
      <w:r w:rsidR="006A6408"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региональное краеведение</w:t>
      </w: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0801" w:rsidRPr="00395016" w:rsidRDefault="00BE5DC5" w:rsidP="00D1080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</w:t>
      </w:r>
      <w:r w:rsidR="00D10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Выполнила: Султанова Алина Салаватовна</w:t>
      </w: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</w:t>
      </w:r>
      <w:r w:rsidR="00215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ученица 9</w:t>
      </w:r>
      <w:bookmarkStart w:id="0" w:name="_GoBack"/>
      <w:bookmarkEnd w:id="0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класса</w:t>
      </w: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МБОУ «Гимназия № 29».</w:t>
      </w: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Руководитель: </w:t>
      </w:r>
      <w:proofErr w:type="spellStart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Бельцова</w:t>
      </w:r>
      <w:proofErr w:type="spellEnd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О.А., </w:t>
      </w: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учитель русского языка и литературы</w:t>
      </w:r>
    </w:p>
    <w:p w:rsidR="00BE5DC5" w:rsidRPr="00395016" w:rsidRDefault="00BE5DC5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высшей квалификационной категории</w:t>
      </w: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МБОУ «Гимназия № 29</w:t>
      </w:r>
      <w:r w:rsidR="00BE5DC5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BF6742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F6742" w:rsidRPr="00395016" w:rsidRDefault="00BF6742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742" w:rsidRPr="00395016" w:rsidRDefault="00BF6742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742" w:rsidRPr="00395016" w:rsidRDefault="00BF6742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742" w:rsidRPr="00395016" w:rsidRDefault="00BF6742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742" w:rsidRPr="00395016" w:rsidRDefault="00BF6742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5DC5" w:rsidRPr="00395016" w:rsidRDefault="00BE5DC5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5DC5" w:rsidRPr="00395016" w:rsidRDefault="00BE5DC5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5DC5" w:rsidRPr="00395016" w:rsidRDefault="00BE5DC5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742" w:rsidRPr="00395016" w:rsidRDefault="00BF6742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Набережные Челны</w:t>
      </w:r>
    </w:p>
    <w:p w:rsidR="00BF6742" w:rsidRPr="00395016" w:rsidRDefault="00AD24F7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2023-2024</w:t>
      </w:r>
      <w:r w:rsidR="00BF6742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</w:t>
      </w:r>
    </w:p>
    <w:p w:rsidR="007E4953" w:rsidRPr="00395016" w:rsidRDefault="007E4953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420" w:rsidRPr="00395016" w:rsidRDefault="009C5420" w:rsidP="006E7753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5420" w:rsidRPr="00395016" w:rsidRDefault="009C5420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BF6742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4F5EA1"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F5EA1" w:rsidRPr="00395016" w:rsidRDefault="004F5EA1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742" w:rsidRPr="00395016" w:rsidRDefault="00BF6742" w:rsidP="00BE5DC5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Введение.</w:t>
      </w:r>
    </w:p>
    <w:p w:rsidR="00AC4B7E" w:rsidRPr="00395016" w:rsidRDefault="00AC4B7E" w:rsidP="00BE5DC5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742" w:rsidRPr="00395016" w:rsidRDefault="009C5420" w:rsidP="00BE5DC5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</w:t>
      </w: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6742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Предыстория поездки. Собирание материала о Пугачёве и хлопоты о поездке в Поволжье и на Урал.</w:t>
      </w:r>
    </w:p>
    <w:p w:rsidR="00AC4B7E" w:rsidRPr="00395016" w:rsidRDefault="00AC4B7E" w:rsidP="00BE5DC5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6742" w:rsidRPr="00395016" w:rsidRDefault="009C5420" w:rsidP="00BE5DC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</w:t>
      </w: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6742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Пребывание </w:t>
      </w:r>
      <w:proofErr w:type="spellStart"/>
      <w:r w:rsidR="00BF6742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А.С.Пушкина</w:t>
      </w:r>
      <w:proofErr w:type="spellEnd"/>
      <w:r w:rsidR="00BF6742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Казани.</w:t>
      </w:r>
    </w:p>
    <w:p w:rsidR="00E6774D" w:rsidRPr="00395016" w:rsidRDefault="00E6774D" w:rsidP="00BE5DC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2.1. Встреча с поэтом </w:t>
      </w:r>
      <w:proofErr w:type="spellStart"/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Е.А.Баратынс</w:t>
      </w: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ким</w:t>
      </w:r>
      <w:proofErr w:type="spellEnd"/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C4B7E" w:rsidRPr="00395016" w:rsidRDefault="00AC4B7E" w:rsidP="00AC4B7E">
      <w:pPr>
        <w:shd w:val="clear" w:color="auto" w:fill="FFFFFF"/>
        <w:spacing w:after="0" w:line="240" w:lineRule="auto"/>
        <w:ind w:left="1985" w:hanging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Встреча и беседа с рабочим суконной фабрики </w:t>
      </w:r>
      <w:proofErr w:type="spellStart"/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В.П.Баби</w:t>
      </w:r>
      <w:proofErr w:type="spellEnd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  </w:t>
      </w:r>
      <w:proofErr w:type="spellStart"/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ным</w:t>
      </w:r>
      <w:proofErr w:type="spellEnd"/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C070F" w:rsidRPr="00395016" w:rsidRDefault="00AC4B7E" w:rsidP="00AC4B7E">
      <w:pPr>
        <w:shd w:val="clear" w:color="auto" w:fill="FFFFFF"/>
        <w:spacing w:after="0" w:line="240" w:lineRule="auto"/>
        <w:ind w:left="1985" w:hanging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Встречи и беседы с профессором</w:t>
      </w:r>
      <w:r w:rsidR="004F5EA1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Карлом</w:t>
      </w:r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Фуксом и его женой.</w:t>
      </w:r>
    </w:p>
    <w:p w:rsidR="00AC4B7E" w:rsidRPr="00395016" w:rsidRDefault="00AC4B7E" w:rsidP="00AC4B7E">
      <w:pPr>
        <w:shd w:val="clear" w:color="auto" w:fill="FFFFFF"/>
        <w:spacing w:after="0" w:line="240" w:lineRule="auto"/>
        <w:ind w:left="1985" w:hanging="567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5420" w:rsidRPr="00395016" w:rsidRDefault="009C5420" w:rsidP="00AC4B7E">
      <w:pPr>
        <w:shd w:val="clear" w:color="auto" w:fill="FFFFFF"/>
        <w:spacing w:after="0" w:line="240" w:lineRule="auto"/>
        <w:ind w:left="851" w:hanging="851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3.</w:t>
      </w: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Значение поездки </w:t>
      </w:r>
      <w:proofErr w:type="spellStart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4F5EA1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Казань дл</w:t>
      </w:r>
      <w:r w:rsidR="004F5EA1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его творческой деятельности</w:t>
      </w:r>
      <w:r w:rsidR="000C070F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C4B7E" w:rsidRPr="00395016" w:rsidRDefault="00AC4B7E" w:rsidP="00AC4B7E">
      <w:pPr>
        <w:shd w:val="clear" w:color="auto" w:fill="FFFFFF"/>
        <w:spacing w:after="0" w:line="240" w:lineRule="auto"/>
        <w:ind w:left="851" w:hanging="851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5420" w:rsidRPr="00395016" w:rsidRDefault="009C5420" w:rsidP="00BE5DC5">
      <w:pPr>
        <w:pStyle w:val="a3"/>
        <w:shd w:val="clear" w:color="auto" w:fill="FFFFFF"/>
        <w:spacing w:after="0" w:line="240" w:lineRule="auto"/>
        <w:ind w:left="10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Заключение.</w:t>
      </w:r>
    </w:p>
    <w:p w:rsidR="00BF6742" w:rsidRPr="00395016" w:rsidRDefault="00BF6742" w:rsidP="00BE5DC5">
      <w:pPr>
        <w:pStyle w:val="a3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70F" w:rsidRPr="00395016" w:rsidRDefault="000C070F" w:rsidP="00BE5DC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5DC5" w:rsidRPr="00395016" w:rsidRDefault="00BE5DC5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5DC5" w:rsidRPr="00395016" w:rsidRDefault="00BE5DC5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5DC5" w:rsidRPr="00395016" w:rsidRDefault="00BE5DC5" w:rsidP="00A6693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9C5420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D9642E" w:rsidRPr="00395016" w:rsidRDefault="00D9642E" w:rsidP="00D96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История была неотъемлемой частью жизни и творчества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Поэта интересовали важнейшие проблемы истории: народные движения, историческая роль царей, трагизм столкновения государственного и личного начал в истории. Его привлекали переломные моменты российской истории, яркие исторические личности, исторические события</w:t>
      </w:r>
      <w:r w:rsidR="00C969E5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насыщенные глубоким содержанием.</w:t>
      </w:r>
    </w:p>
    <w:p w:rsidR="00D9642E" w:rsidRPr="00395016" w:rsidRDefault="00D9642E" w:rsidP="00D964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C969E5"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</w:t>
      </w:r>
      <w:r w:rsidR="00C969E5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работы состоит в том, что она даёт возможность</w:t>
      </w:r>
      <w:r w:rsidR="00F54AF6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увидеть Пушкина как историка. </w:t>
      </w:r>
      <w:r w:rsidR="007A055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поездка в Поволжье и на Урал дополнила те материалы, которые поэт собрал, работая в архивах Петербурга, о Пугачёве и Пугачёвск</w:t>
      </w:r>
      <w:r w:rsidR="00A7560D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восстании. Привлечение данных документов </w:t>
      </w:r>
      <w:r w:rsidR="00395016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560D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позволило</w:t>
      </w:r>
      <w:r w:rsidR="00395016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Пушкину выработать объективный взгляд на события Крестьянской войны», по словам исследователя </w:t>
      </w:r>
      <w:proofErr w:type="spellStart"/>
      <w:r w:rsidR="00395016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Р.В.Овчинникова</w:t>
      </w:r>
      <w:proofErr w:type="spellEnd"/>
      <w:r w:rsidR="00395016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может быть использована на уроках литературы по изучению творчества </w:t>
      </w:r>
      <w:proofErr w:type="spellStart"/>
      <w:r w:rsidR="00395016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="00395016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дополнительного материала.</w:t>
      </w:r>
    </w:p>
    <w:p w:rsidR="00C969E5" w:rsidRPr="00395016" w:rsidRDefault="00D9642E" w:rsidP="00813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работы</w:t>
      </w:r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выявить, какие исторические и художественные замыслы обусловили поездку </w:t>
      </w:r>
      <w:proofErr w:type="spellStart"/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Поволжье и на Урал.</w:t>
      </w:r>
    </w:p>
    <w:p w:rsidR="0081348A" w:rsidRPr="00395016" w:rsidRDefault="00D9642E" w:rsidP="00813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1) </w:t>
      </w:r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карту передвижения </w:t>
      </w:r>
      <w:proofErr w:type="spellStart"/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Петербурга в </w:t>
      </w:r>
      <w:proofErr w:type="gramStart"/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Москву, </w:t>
      </w:r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Нижний</w:t>
      </w:r>
      <w:proofErr w:type="gramEnd"/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Новгород</w:t>
      </w:r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348A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Казань</w:t>
      </w:r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Симбирск, Оренбург, Уральск, Болдино.</w:t>
      </w:r>
    </w:p>
    <w:p w:rsidR="0081348A" w:rsidRPr="00395016" w:rsidRDefault="0081348A" w:rsidP="00813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Составить хронологию пребывания поэта в Казани и Казанской губернии.</w:t>
      </w:r>
    </w:p>
    <w:p w:rsidR="0081348A" w:rsidRPr="00395016" w:rsidRDefault="0081348A" w:rsidP="008134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значение этой поездки для творчества </w:t>
      </w:r>
      <w:proofErr w:type="spellStart"/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42E" w:rsidRPr="00395016" w:rsidRDefault="00D9642E" w:rsidP="00D9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исследования: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и 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42E" w:rsidRPr="00395016" w:rsidRDefault="00D9642E" w:rsidP="00D96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исследования: </w:t>
      </w:r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пребывание </w:t>
      </w:r>
      <w:proofErr w:type="spellStart"/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="00880D2C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Казани</w:t>
      </w:r>
      <w:r w:rsidR="00981B04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Казанской губернии.</w:t>
      </w:r>
    </w:p>
    <w:p w:rsidR="00D9642E" w:rsidRPr="00395016" w:rsidRDefault="00D9642E" w:rsidP="00D96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Гипотеза: </w:t>
      </w:r>
      <w:r w:rsidR="00077C80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нашли ли </w:t>
      </w:r>
      <w:r w:rsidR="00AC4B7E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материалы, собранные в Казани, в произведениях Пушкина?</w:t>
      </w:r>
    </w:p>
    <w:p w:rsidR="00D9642E" w:rsidRPr="00395016" w:rsidRDefault="00D9642E" w:rsidP="00D964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</w:t>
      </w:r>
      <w:proofErr w:type="gramStart"/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исследования: 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аналитический</w:t>
      </w:r>
      <w:proofErr w:type="gram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9642E" w:rsidRPr="00395016" w:rsidRDefault="00D9642E" w:rsidP="00D96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Структура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работы: состоит из </w:t>
      </w: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введения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3-х глав и заключения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9642E" w:rsidRPr="00395016" w:rsidRDefault="00D9642E" w:rsidP="00D964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95016">
        <w:rPr>
          <w:rFonts w:ascii="Times New Roman" w:eastAsia="Calibri" w:hAnsi="Times New Roman" w:cs="Times New Roman"/>
          <w:b/>
          <w:sz w:val="28"/>
          <w:szCs w:val="28"/>
        </w:rPr>
        <w:t xml:space="preserve">Глава 1. </w:t>
      </w:r>
      <w:r w:rsidRPr="003950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B7E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Предыстория поездки. Собирание материала о Пугачёве и хлопоты о поездке в Поволжье и на Урал.</w:t>
      </w:r>
    </w:p>
    <w:p w:rsidR="00D9642E" w:rsidRPr="00395016" w:rsidRDefault="00D9642E" w:rsidP="00AC4B7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5016">
        <w:rPr>
          <w:rFonts w:ascii="Times New Roman" w:eastAsia="Calibri" w:hAnsi="Times New Roman" w:cs="Times New Roman"/>
          <w:b/>
          <w:sz w:val="28"/>
          <w:szCs w:val="28"/>
        </w:rPr>
        <w:t>Глава 2.</w:t>
      </w:r>
      <w:r w:rsidRPr="003950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B7E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Пребывание </w:t>
      </w:r>
      <w:proofErr w:type="spellStart"/>
      <w:r w:rsidR="00AC4B7E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А.С.Пушкина</w:t>
      </w:r>
      <w:proofErr w:type="spellEnd"/>
      <w:r w:rsidR="00AC4B7E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Казани.</w:t>
      </w:r>
    </w:p>
    <w:p w:rsidR="00D9642E" w:rsidRPr="00395016" w:rsidRDefault="00D9642E" w:rsidP="00D96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Calibri" w:hAnsi="Times New Roman" w:cs="Times New Roman"/>
          <w:b/>
          <w:sz w:val="28"/>
          <w:szCs w:val="28"/>
        </w:rPr>
        <w:t xml:space="preserve">Глава 3. </w:t>
      </w:r>
      <w:r w:rsidR="00AC4B7E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Значение поездки </w:t>
      </w:r>
      <w:proofErr w:type="spellStart"/>
      <w:r w:rsidR="00AC4B7E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А.С.Пушкина</w:t>
      </w:r>
      <w:proofErr w:type="spellEnd"/>
      <w:r w:rsidR="00AC4B7E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Казань для его творческой деятельности.</w:t>
      </w:r>
    </w:p>
    <w:p w:rsidR="00D9642E" w:rsidRPr="00395016" w:rsidRDefault="00D9642E" w:rsidP="00D9642E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Работа построена на основе </w:t>
      </w:r>
      <w:r w:rsidR="00AC4B7E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книги </w:t>
      </w:r>
      <w:proofErr w:type="spellStart"/>
      <w:r w:rsidR="00AC4B7E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Ю.Л.Славянского</w:t>
      </w:r>
      <w:proofErr w:type="spellEnd"/>
      <w:r w:rsidR="00AC4B7E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«Поездка </w:t>
      </w:r>
      <w:proofErr w:type="spellStart"/>
      <w:r w:rsidR="00AC4B7E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="00AC4B7E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Поволжье и на Урал»</w:t>
      </w:r>
      <w:r w:rsidR="00A66937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Научно-популярный этюд. Казань, Татарское книжное издательство, 1980 год.</w:t>
      </w:r>
    </w:p>
    <w:p w:rsidR="00BE5DC5" w:rsidRPr="00395016" w:rsidRDefault="00BE5DC5" w:rsidP="00D9642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4953" w:rsidRPr="00395016" w:rsidRDefault="007E4953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420" w:rsidRPr="00395016" w:rsidRDefault="009C5420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420" w:rsidRPr="00395016" w:rsidRDefault="009C5420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420" w:rsidRPr="00395016" w:rsidRDefault="009C5420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774D" w:rsidRPr="00395016" w:rsidRDefault="00E6774D" w:rsidP="00BE5DC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420" w:rsidRPr="00395016" w:rsidRDefault="009C5420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Глава 1. Предыстория поездки. </w:t>
      </w:r>
    </w:p>
    <w:p w:rsidR="009C5420" w:rsidRPr="00395016" w:rsidRDefault="009C5420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Собирание материала о Пугачёве и хлопоты о поездке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Личностью Емельяна Пугачева – народного героя и государственного злодея – </w:t>
      </w:r>
      <w:proofErr w:type="spellStart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А.С.Пушкин</w:t>
      </w:r>
      <w:proofErr w:type="spellEnd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заинтересовался в период своего подневольного пребывания в Михайловском.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Крестьянские восстания Степана </w:t>
      </w:r>
      <w:proofErr w:type="gramStart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Разина  и</w:t>
      </w:r>
      <w:proofErr w:type="gramEnd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Емельяна Пугачева импонировали ему свободолюбивым характером. Его личные оценки кардинальным образом не совпадали с точкой зрения властей. Достаточно сказать, что ему запретили публиковать исследование под названием «История Пугачева». Предписано было назвать ее – «История Пугачевского бунта».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Пушкин планировал написать научно-исследовательский труд, был хорошо знаком с имевшимися документальными источниками, но ему нужны были личные впечатления. И он через 60 лет после крестьянского восстания Пугачева отправляется по местам былых сражений с целью добыть неизвестные свидетельства.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Материалы, собранные во время поездки, были использованы в книге «История Пугачева», а также в романе «Капитанская дочка», замысел которого наверняка возник под впечатлением собранного материала.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поездке он мог узнать историю благородного дворянина, подпоручика </w:t>
      </w:r>
      <w:proofErr w:type="spellStart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М.А.Шванвича</w:t>
      </w:r>
      <w:proofErr w:type="spellEnd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который примкнул к </w:t>
      </w:r>
      <w:proofErr w:type="spellStart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пугачевцам</w:t>
      </w:r>
      <w:proofErr w:type="spellEnd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 что и был потом сурово наказан.</w:t>
      </w:r>
    </w:p>
    <w:p w:rsidR="00692DEF" w:rsidRPr="00395016" w:rsidRDefault="00692DEF" w:rsidP="00BE5DC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4 сентября 1833 года </w:t>
      </w:r>
      <w:r w:rsidR="00E6774D"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 был в Казани</w:t>
      </w: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Он пробыл в городе 2 суток и 7 часов.</w:t>
      </w:r>
    </w:p>
    <w:p w:rsidR="00692DEF" w:rsidRPr="00395016" w:rsidRDefault="00692DEF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«Не напрасно посетил эту сторону» - так писал Пушкин о посещении Казани в письме жене. </w:t>
      </w:r>
    </w:p>
    <w:p w:rsidR="00692DEF" w:rsidRPr="00395016" w:rsidRDefault="00692DEF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было длительное путешествие, начавшееся 17 августа и закончившееся 20 ноября 1833 года. Пушкин посетил Нижний Новгород, Симбирск, Оренбург и Уральск.</w:t>
      </w:r>
    </w:p>
    <w:p w:rsidR="00E6774D" w:rsidRPr="00395016" w:rsidRDefault="00692DEF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Первыми о госте везде узнавали те, кому приказано было надзирать над ним. В фондах Национального музея РТ хранится копия дела «Об учреждении надзора за поведением известного поэта, титулярного советника Пушкина».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32561" w:rsidRPr="00395016" w:rsidRDefault="00E6774D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Хронология путешествия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Казаанской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губернии описана в книге </w:t>
      </w: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Юрия Лаврентьевича Славянского «Поездка </w:t>
      </w:r>
      <w:proofErr w:type="spellStart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Поволжье и на Урал», которая была издана в Татарском книжном издательстве в 1980 году. Наша хроника пребывания Пушкина в Казани подготовлена по этому источнику.</w:t>
      </w:r>
    </w:p>
    <w:p w:rsidR="00692DEF" w:rsidRPr="00395016" w:rsidRDefault="00692DEF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DEF" w:rsidRPr="00395016" w:rsidRDefault="00692DEF" w:rsidP="00BE5DC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2. Пребывание </w:t>
      </w:r>
      <w:proofErr w:type="spellStart"/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Казани.</w:t>
      </w:r>
    </w:p>
    <w:p w:rsidR="00A66937" w:rsidRPr="00395016" w:rsidRDefault="00A66937" w:rsidP="00BE5DC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Казанской губернии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очутился часов в 8-9 утра 4 сентября. В Чебоксары (тогда уезд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город этой губернии) он приехал к ночи с 4 на 5 сентября и здесь переночевал (очевидно, на почтовой станции). Днем 5 сентября, к вечеру он был уже в Свияжске, старинном (XVI в.) уездном городе-крепости Казанской губернии. Около 9 часов вечера поэт прибыл на Васильевский перевоз (на правом берегу Волги, между теперешними железнодорожными станциями Свияжск и Зеленый Дол).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Казань Пушкин приехал в 12-м часу ночи, въехав со стороны Ягодной слободы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тепе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решнем Кировском районе города)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Ввиду позднего времени решил переночевать в гостинице Дворянского соб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рания, помещавшейся в правом корпусе 3-этажного дома купца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И.Ф.Дряблова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Петропавловском пере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улке.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 6 сентября перебрался к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Е.А.Баратынскому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точнее, к его тестю – генералу-майору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Л.Н.Энгельгардту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которого находился на Грузинской улице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(теперь ул. </w:t>
      </w:r>
      <w:proofErr w:type="spellStart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К.Маркса</w:t>
      </w:r>
      <w:proofErr w:type="spellEnd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),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неда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леко от Грузинской церкви </w:t>
      </w:r>
      <w:r w:rsidR="00692DEF"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сохранилась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Пушкин неожиданно встретился с самим Ба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ратынским, направлявшимся в имение тестя – с.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Каймары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(или Кирилловское) в 20 верстах от Казани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(теперь Высокогорский район).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Утром 6 сентября Баратынский поспешил сообщить о появлении Пушкина в Казани своим приятелям – Александре Андреевне Фукс и ее мужу, профессору медицинского факультета университета.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половину дня (как полагает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Е.Бобров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) 6 сентября (примерно до 2 часов пополудни) Пушкин употребил, возможно, на то, чтобы нанести визит веж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ливости казанскому военному губернатору, заядлому крепостнику и крупному взяточнику генерал-адъютанту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С.С.Стрекалову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тому самому, который был военным губернатором Грузии с 1828 года и «опекал» Пушкина тайным надзором за ним в 1829 году, когда поэт проездом в Арзрум останавливался в Тифлисе.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крае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веды (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Н.Ф.Калинин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Е.Н.Дунаева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М.Н. Елизарова и др.) не без основания берут этот визит под сомнение или даже категорически отвергают его. У нас действи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 нет никаких данных для того, чтобы утверждать, что Пушкин посетил казанского губернатора или мог встретиться с ним.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же день поэт занялся опро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сом старожилов, отправившись для этого в Суконную слободу. Пушкин посетил Горлов кабак, который упоминается в Истории Пугачева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(некоторые краеведы утверждают, что здание на улице </w:t>
      </w:r>
      <w:proofErr w:type="gramStart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Петербургской  сохранилось</w:t>
      </w:r>
      <w:proofErr w:type="gramEnd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 сих пор)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здесь его собе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седником оказался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В.П.Бабин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рабочий суконной фабрики.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кабаке поэт записал важнейшие сведения о Пугачеве 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пугачевцах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сообщенные ему Бабиным. Родители того были очевидцами событий, и он передал Пушкину их рассказ. Рассказал Бабин Пушкину и о сочувственном отношении рабочих суконной фабрики к Пугачеву, о штур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 Казани, растерянности и панике среди хозяев города, наскоро укрывшихся в кремле, об умерщвлении на паперти Богородицкого женского монастыря почти 100-летнего отставного генерал-майора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М.Н.Кудрявцева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жесто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кой расправе карателей с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пугачевцами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их поражения и многом другом.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Сделанную на двух с половиной страницах мелкого почерка запись рассказа Бабина (в обработанном виде) поэт использовал потом (по вычислениям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Н.Ф.Кали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нина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40%) в VII главе Истории Пугачева – при описании осады Казани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пугачевцами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12-15 июля 1774 года.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той же Суконной слободе поэт осмотрел старое одноэтажное каменное здание сукон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фабрики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(ныне здание </w:t>
      </w:r>
      <w:proofErr w:type="spellStart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Татвоенкомата</w:t>
      </w:r>
      <w:proofErr w:type="spellEnd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углу Свердлова и </w:t>
      </w:r>
      <w:proofErr w:type="spellStart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Луковского</w:t>
      </w:r>
      <w:proofErr w:type="spellEnd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Шарную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Третью Гору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(теперь </w:t>
      </w:r>
      <w:proofErr w:type="spellStart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ул.Калинина</w:t>
      </w:r>
      <w:proofErr w:type="spellEnd"/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расположенное напротив нее немец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кое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(старое армянское)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кладбище. Отсюда Пугачев, расставив свои пушки, начал наступление на Казань.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Утром 7 сентября Пушкин познакомился с профессором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К.Фуксом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приехал провожать Баратынского в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Каймары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Фукса или Бабина (а может быть, и от того и от другого) Пушкин узнал о расположении лагеря Пугачева в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д.Троицкая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Нокса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решил съездить туда. Поехал один на дрожках, запряженных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тройкою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лоша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дей. У ветряной мельницы купца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Л.Ф.Крупеникова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круче левого берега Казанки, откуда очень хорошо видна Казань и прилегающие к ней деревни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Савиново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Караваево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Сухая Река, 11 июля, перед тем как штурмовать Казань, Пугачев расположился боевым лагерем.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Возвращаясь назад, Пуш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кин «отметил взором» места былых сражений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пугачевцев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с.Царицына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(сейчас оно в черте Советского района Казани)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объехал «усеянное» трактирами и кабаками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Арское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поле. Потом в 12-м часу дня приехал к Кремлю, на знакомство с которым ушло полтора часа.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Пушкин возвратился (около часу пополудни) в дом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Л.Н.Энгельгардта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там, по свидетельству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А.А.Фукс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писал до 2 часов дня. В 3-м часу отправился к своему знакомому – другу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Е.А.Баратынского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четы Фуксов – стихотворцу-сатири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ку, переводчику и драматургу Эрасту Петровичу Перцову. Пушкин отобедал вместе с Фуксом и братьями гостеприимного хозяина.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Перцова поэт отправился (часов в 6 вечера) по приглашению Фукса в его дом на углу бывшей Владимирской. При знакомстве с его женой – Александрой Андреевной сказал вместо приветствия: «Нам не нужно с вами рекомендоваться – музы нас познакомили заочно, а Баратынский – еще более».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просьбе поэта </w:t>
      </w:r>
      <w:hyperlink r:id="rId5" w:history="1">
        <w:r w:rsidRPr="003950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Карл Фукс</w:t>
        </w:r>
        <w:r w:rsidRPr="0039501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</w:t>
        </w:r>
      </w:hyperlink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 ему все, что знал (слышал от старожилов или читал) о взятии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пугачевцами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Казани. Он решил сво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зить своего любознательного собеседника к купцу-мил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лионеру, владельцу Троицкой мельницы и трех домов, 76-летнему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Л.Ф.Крупеникову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Жил тот в просторном двухэтажном каменном особняке напротив университе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на Воскресенской улице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(здание сохраня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лось до 1976 г.).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Пушкин живо заинтересовался лич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ностью этого старожила, ведь Крупеников юношей попал в плен к Пугачеву, правда, на одни сутки.</w:t>
      </w:r>
    </w:p>
    <w:p w:rsidR="00132561" w:rsidRPr="00395016" w:rsidRDefault="00132561" w:rsidP="00A6693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7 часов вечера Фукс и Пушкин поехали к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Крупеникову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 имел возможность полюбоваться монументальным, занимающим целый квартал зданием университета. Однако из почти полуторачасовой беседы с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Крупениковым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 не по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черпнул ничего сколько-нибудь ценного. Может быть, поэтому в архиве Пушкина не оказалось даже записи этой беседы.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Крупеникова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 направился сно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на квартиру Фукса. У подъезда дома поджидал какой-то посланец от больного. Поэт остался наедине с женой профессора. Их беседа затянулась часа на два. </w:t>
      </w:r>
      <w:hyperlink r:id="rId6" w:history="1">
        <w:r w:rsidRPr="003950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Александра Андреевна Фукс </w:t>
        </w:r>
      </w:hyperlink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читала ему вслух свою стихо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творную сказку «Жених». Пушкин деликатно выказал внимание к творению провинциальной поэтессы.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 10 часов вечера приехал Фукс, но не один, а с Перцовым. Затем последовал ужи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н, после которого Пушкин попросил позволения познако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миться с библиотекой хозяйки. Лишь в час ночи простился Пушкин с гостеприимной четой Фуксов. 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желанию Александры Андреевны поэт оставил ей свой петербургский адрес, просил ее приезжать в Петербург и писать ему. Сам он писал ей 3 раза (19 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октября 1834 г., 15 августа 1835 г. и 20 февраля 1836 г.), т. е. по одному письму в год – и боль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никогда с нею не встречался.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письме Пушкин сообщал своей корреспондентке, что отправил на ее имя два эк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земпляра своей «Истории Пугачевского бунта»: один – в подарок ей, а второй – для передачи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М.С.Рыбушкину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знак благодарности за присланный им свой двухтомный труд («Краткая история г. Казани»).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литературной «продукции» Александры Андреевны поэт не опубликовал в своем жур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нале ничего.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Придя к себе «домой» во втором часу ночи, Пушкин решил тотчас же «предаться сну». Но спал он мало и плохо. Рано утром начал готовиться к отъезду в Сим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бирск – укладывать в дорогу вещи, книги, карты, руко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писи и провиант.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утро 8 сентября (приблизительно в 6 часов), перед самым отъездом из Казани, поэт написал два небольших письма – А.А. Фукс и жене. В первом «изъявлял» свою глубокую признательность и сер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дечную благодарность Александре Андреевне за ласко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вый прием, оказанный ею «путешественнику, которому долго будет памятно минутное пребывание его в Каза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ни», в письме к жене с явным удовлетворением подводил итог своим «казанским» впечатлением.</w:t>
      </w:r>
    </w:p>
    <w:p w:rsidR="006E7753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«Здесь я возился со стариками-современниками моего героя, объезжал окрестности города, осматривал места сра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жений, расспрашивал, записывал – и очень доволен, что не напрасно посетил эту сторону».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поэт перечитывал свое письмо к жене (это было в начале 7-го часа утра), к нему вдруг вошел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Е.А.Баратынский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специально прискакавший из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Каймар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проститься с отъезжающим другом. При расстава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Пушкин подарил ему свой портрет работы худож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ника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Ж.Вивьена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большой рамке, сделанной самим поэтом. Этот порт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рет хранится в Музее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Казани поэт пробыл 2 суток и 7 часов. 8 сентября, приблизительно в 6 час. 30 мин. утра, Пушкин выехал из Казани в Симбирск по так назы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ваемому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Лаишевскому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тракту.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Пользуясь теплой, ясной и сухой погодой, а также неплохой дорогой, Пушкин ехал днем и ночью, меняя лошадей через каждые 20-25 верст. Приблизительно во втором часу дня он приехал в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г.Лаишев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(бывшее татарское село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Аишево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Аишево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правом берегу Камы), напугав здешнего станционного смотрителя, который принял поэта за вы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сокого сановника, так как в его подорожной было написано, что он уволен в отпуск “по высочайшему повелению”.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(Впрочем,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П.П.Суворов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статье “Пушкин в Лаишеве” утверждает, что в подорожной Пушкина было написано, что он “едет по особому высочайшему повелению в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Оренбургский край для розыска материалов по Пугачевскому бунту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что все губернаторы и местные сласти обязаны оказывать ему на месте остановок всякую помощь, содействие и беззамедлительное следование в дороге”.)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Тотчас после смены лошадей Пушкин уехал, запи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сав в своей тетради: “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город в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шлафорке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” – вместо “в шлафроке” 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(немец.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Schlafrock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домашний халат).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затерявшийся в глуши маленький за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холустный город показался поэту унылым и сонным – потому Пушкин и уподобил его заспанному человеку в халате.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тихий, хоть и губернский город Симбирск Пуш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кин приехал в 6-7 часов вечера 9 сентября.</w:t>
      </w:r>
    </w:p>
    <w:p w:rsidR="00132561" w:rsidRPr="00395016" w:rsidRDefault="00132561" w:rsidP="00BE5DC5">
      <w:pPr>
        <w:shd w:val="clear" w:color="auto" w:fill="FFFFFF"/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Небезынтересно отметить, что в тогдашней офици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альной газете «Казанские губернские ведо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мости» не появилось никаких сообщений о приезде Пушкина в Казань.</w:t>
      </w:r>
    </w:p>
    <w:p w:rsidR="000C070F" w:rsidRPr="00395016" w:rsidRDefault="000C070F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3.Значение поездки </w:t>
      </w:r>
      <w:proofErr w:type="spellStart"/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Казань</w:t>
      </w:r>
    </w:p>
    <w:p w:rsidR="000C070F" w:rsidRPr="00395016" w:rsidRDefault="000C070F" w:rsidP="00BE5DC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его творческой деятельности.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архивах Казани Пушкин заниматься не мог: большая часть их погибла в пламени грандиозного по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жара 3 сентября 1815 года, когда сгорело около 1500 домов (70 кварталов), сгорел и находившийся в Кремле архив Казанского губернского правления.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Казани помогло Пушкину во многом по-новому взглянуть на историю Пугачевского бунта. Он использовал получены во время путешествия сведения в «Истории Пугачевского бунта» и в «Капитанской дочке».</w:t>
      </w:r>
    </w:p>
    <w:p w:rsidR="00132561" w:rsidRPr="00395016" w:rsidRDefault="00132561" w:rsidP="00BE5DC5">
      <w:pPr>
        <w:shd w:val="clear" w:color="auto" w:fill="FFFFFF"/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сведениям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Р.Бикбулатова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личной библиотеке поэта хранилось 19 книг казанских авторов и тех авторов, которые долго жили в этом городе.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Эпизод 1</w:t>
      </w:r>
    </w:p>
    <w:p w:rsidR="006E7753" w:rsidRPr="00395016" w:rsidRDefault="006E7753" w:rsidP="00BE5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32561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дороге Пушкин услышал рассказ о жестоком, но трусли</w:t>
      </w:r>
      <w:r w:rsidR="00132561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вом главнокомандующем карательными войсками генерал-майоре </w:t>
      </w:r>
      <w:proofErr w:type="spellStart"/>
      <w:r w:rsidR="00132561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В.А.Каре</w:t>
      </w:r>
      <w:proofErr w:type="spellEnd"/>
      <w:r w:rsidR="00132561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долж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 был «учинить над оным злодее </w:t>
      </w:r>
    </w:p>
    <w:p w:rsidR="00132561" w:rsidRPr="00395016" w:rsidRDefault="00132561" w:rsidP="00BE5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(т. е. Пугачевым</w:t>
      </w:r>
      <w:r w:rsidRPr="003950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сильный поиск и стараться как самого его, так и злодейскую его шай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переловить и тем все злоумышление прекратить».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 1773 года Кар был уже на тракте Казань-Орен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бург с отрядом в 3500 человек. Однако в сражении 9 ноября 500 яицких казаков под командованием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пугачевцев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И.Н.Зарубина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А.А.Овчинникова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окружили и разбили наголову войска Кара. Тот отступил, а вскоре самовольно бросил своих солдат, второпях сдав остатки корпус своему помощнику – генерал–майору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Ф.Ю.Фрейману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сам с позором уехал («под предлогом лихорадки, лома в костях, фистулы и горячки», как говорит Пушкин в 7-м «Замечании о бунте») – сначала в Казань, а в конце </w:t>
      </w:r>
      <w:proofErr w:type="gram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бря  в</w:t>
      </w:r>
      <w:proofErr w:type="gram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Москву.</w:t>
      </w:r>
    </w:p>
    <w:p w:rsidR="00132561" w:rsidRPr="00395016" w:rsidRDefault="00132561" w:rsidP="00BE5DC5">
      <w:pPr>
        <w:shd w:val="clear" w:color="auto" w:fill="FFFFFF"/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Военный эпизод с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Каром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 отметил краткой записью </w:t>
      </w:r>
      <w:proofErr w:type="gram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  самодельной</w:t>
      </w:r>
      <w:proofErr w:type="gram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дорожной тетради: «Чугуны — Кар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etc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Рассказ о Каре Пушкин внес потом в III главу Исто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рии Пугачева.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Эпизод 2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Хмелевке или в пути между Васильсурском и Хмелевкой Пушкин встретился со старухой – своячени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цей полковника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В.Юрлова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(комендант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г.Курмыша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), жившей милостынею, и с ее слов записал в своей тет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ради: «Васильсурск – предание о Пугачеве. Он в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Курмыше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повесил полковника Юрло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за смелость его обличения, и мертвого секли нагай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ками. Жена его спасена крестьянами».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запись Пушкин использовал потом в VIII главе Истории Пугачева.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Едва ли не в первый же день занятия города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пугачевцы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схва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тили лютеранского пастора, который когда-то подал на улице ми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лостыню «колоднику» Пугачеву, и 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привели его на расправу к своему военачальнику. Пугачев, узнав его, «принял ласково» и даже «пожаловал в полковники». Пастор</w:t>
      </w:r>
      <w:proofErr w:type="gram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gram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полковник» через несколько дней отстал от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пугачевцев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возвратился в Казань. Об исто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рии с пастором рассказал Пушкину профессор </w:t>
      </w:r>
      <w:proofErr w:type="spell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К.Фукс</w:t>
      </w:r>
      <w:proofErr w:type="spell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561" w:rsidRPr="00395016" w:rsidRDefault="00132561" w:rsidP="00BE5DC5">
      <w:pPr>
        <w:shd w:val="clear" w:color="auto" w:fill="FFFFFF"/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Читая этот фрагмент, нельзя не вспомнить тулуп с пугачевского плеча, подаренный Гриневу.</w:t>
      </w:r>
    </w:p>
    <w:p w:rsidR="004F5EA1" w:rsidRPr="00395016" w:rsidRDefault="004F5EA1" w:rsidP="00BE5DC5">
      <w:pPr>
        <w:shd w:val="clear" w:color="auto" w:fill="FFFFFF"/>
        <w:spacing w:after="27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395016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A7560D" w:rsidRPr="00395016" w:rsidRDefault="00A7560D" w:rsidP="00A7560D">
      <w:pPr>
        <w:pStyle w:val="a3"/>
        <w:numPr>
          <w:ilvl w:val="0"/>
          <w:numId w:val="8"/>
        </w:numPr>
        <w:shd w:val="clear" w:color="auto" w:fill="FFFFFF"/>
        <w:spacing w:after="27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Обусловленная историческими и художественными замыслами, поездка помогла автору придать конкретные формы и убедительность его исследовательскому историографическому труду «История Пугачёвского бунта» и историческому роману «Капитанская дочка».</w:t>
      </w:r>
    </w:p>
    <w:p w:rsidR="00A66937" w:rsidRPr="00395016" w:rsidRDefault="00B252A8" w:rsidP="00B252A8">
      <w:pPr>
        <w:pStyle w:val="a3"/>
        <w:numPr>
          <w:ilvl w:val="0"/>
          <w:numId w:val="8"/>
        </w:numPr>
        <w:shd w:val="clear" w:color="auto" w:fill="FFFFFF"/>
        <w:spacing w:after="27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937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Поездка предоставила поэту обильный фактический материал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6937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66937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ольклорный, этнографический,</w:t>
      </w: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«пейзажный»), мастерски использованный им в его творениях. И это несмотря на то, что Пушкин не мог говорить и писать о Пугачёве и «пугачёвщине» полным голосом (ввиду соображений цензурного порядка) и сознавал трудность откровенных бесед с казаками о Пугачёве как вожде народного восстания и выразителе подлинных интересов и желаний народа. Пушкин непосредственно ознакомился с обстановкой Пугачёвского восстания, а также с </w:t>
      </w:r>
      <w:proofErr w:type="gramStart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жизнью,  бытом</w:t>
      </w:r>
      <w:proofErr w:type="gramEnd"/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нравами казачества, поднявшего и активно поддерживающего это восстание.</w:t>
      </w:r>
    </w:p>
    <w:p w:rsidR="00DB1BFE" w:rsidRPr="00395016" w:rsidRDefault="00DB1BFE" w:rsidP="00B252A8">
      <w:pPr>
        <w:pStyle w:val="a3"/>
        <w:numPr>
          <w:ilvl w:val="0"/>
          <w:numId w:val="8"/>
        </w:numPr>
        <w:shd w:val="clear" w:color="auto" w:fill="FFFFFF"/>
        <w:spacing w:after="27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Пушкина во время поездки привели его к пониманию неодинакового отношения к восстанию Пугачёва представителей разных классов и прослоек общества, а также помогла понять условия возникновения восстания, его быстрого и широкого распространения и его социальные причины. </w:t>
      </w:r>
    </w:p>
    <w:p w:rsidR="00A7560D" w:rsidRPr="00395016" w:rsidRDefault="00DB1BFE" w:rsidP="00A7560D">
      <w:pPr>
        <w:pStyle w:val="a3"/>
        <w:numPr>
          <w:ilvl w:val="0"/>
          <w:numId w:val="8"/>
        </w:numPr>
        <w:shd w:val="clear" w:color="auto" w:fill="FFFFFF"/>
        <w:spacing w:after="27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позволило взглянуть на этот «бунт» не с казённо-патриотической точки зрения, а с позиций «народного мнения» об этом восстании и его предводителе, подлинном вожде народного движения</w:t>
      </w:r>
      <w:r w:rsidR="00A7560D" w:rsidRPr="003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2561" w:rsidRPr="00395016" w:rsidRDefault="0013256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60D" w:rsidRPr="00395016" w:rsidRDefault="00A7560D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560D" w:rsidRPr="00395016" w:rsidRDefault="00A7560D" w:rsidP="00395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016" w:rsidRPr="00395016" w:rsidRDefault="00395016" w:rsidP="00395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5016" w:rsidRPr="00395016" w:rsidRDefault="00395016" w:rsidP="003950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литературы:</w:t>
      </w: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EA1" w:rsidRPr="00395016" w:rsidRDefault="004F5EA1" w:rsidP="00BE5DC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Ю.Л.Славянский</w:t>
      </w:r>
      <w:proofErr w:type="spellEnd"/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«Поездка </w:t>
      </w:r>
      <w:proofErr w:type="spellStart"/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А.С.Пушкина</w:t>
      </w:r>
      <w:proofErr w:type="spellEnd"/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Поволжье и на Урал</w:t>
      </w:r>
      <w:proofErr w:type="gramStart"/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».</w:t>
      </w:r>
      <w:proofErr w:type="spellStart"/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Таткнигоиздат</w:t>
      </w:r>
      <w:proofErr w:type="spellEnd"/>
      <w:proofErr w:type="gramEnd"/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1980.</w:t>
      </w:r>
    </w:p>
    <w:p w:rsidR="004F5EA1" w:rsidRPr="00395016" w:rsidRDefault="004F5EA1" w:rsidP="00BE5DC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950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Журнал "Казанские истории", №17-18, 2003 года от </w:t>
      </w:r>
      <w:r w:rsidRPr="003950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23 июля 2003 года.</w:t>
      </w:r>
    </w:p>
    <w:p w:rsidR="004F5EA1" w:rsidRPr="00395016" w:rsidRDefault="004F5EA1" w:rsidP="00BE5DC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5EF" w:rsidRPr="00395016" w:rsidRDefault="009C25EF" w:rsidP="00BE5D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25EF" w:rsidRPr="00395016" w:rsidSect="004F5E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F76C8"/>
    <w:multiLevelType w:val="hybridMultilevel"/>
    <w:tmpl w:val="31005998"/>
    <w:lvl w:ilvl="0" w:tplc="77628CA6">
      <w:start w:val="1"/>
      <w:numFmt w:val="decimal"/>
      <w:lvlText w:val="%1."/>
      <w:lvlJc w:val="left"/>
      <w:pPr>
        <w:ind w:left="6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08429C4"/>
    <w:multiLevelType w:val="hybridMultilevel"/>
    <w:tmpl w:val="FB628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90F15"/>
    <w:multiLevelType w:val="hybridMultilevel"/>
    <w:tmpl w:val="71A41C1C"/>
    <w:lvl w:ilvl="0" w:tplc="A26C8B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F0453"/>
    <w:multiLevelType w:val="hybridMultilevel"/>
    <w:tmpl w:val="EDBCCEEA"/>
    <w:lvl w:ilvl="0" w:tplc="73448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2F2175"/>
    <w:multiLevelType w:val="hybridMultilevel"/>
    <w:tmpl w:val="71541778"/>
    <w:lvl w:ilvl="0" w:tplc="3480890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50075AF1"/>
    <w:multiLevelType w:val="hybridMultilevel"/>
    <w:tmpl w:val="EE00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182751"/>
    <w:multiLevelType w:val="hybridMultilevel"/>
    <w:tmpl w:val="A67C8730"/>
    <w:lvl w:ilvl="0" w:tplc="4E603E4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30C6556"/>
    <w:multiLevelType w:val="multilevel"/>
    <w:tmpl w:val="AD40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17"/>
    <w:rsid w:val="00077C80"/>
    <w:rsid w:val="000C070F"/>
    <w:rsid w:val="00132561"/>
    <w:rsid w:val="00215C6A"/>
    <w:rsid w:val="002B1098"/>
    <w:rsid w:val="00395016"/>
    <w:rsid w:val="004F5EA1"/>
    <w:rsid w:val="00692DEF"/>
    <w:rsid w:val="006A6408"/>
    <w:rsid w:val="006E7753"/>
    <w:rsid w:val="00754617"/>
    <w:rsid w:val="007A055C"/>
    <w:rsid w:val="007B6F96"/>
    <w:rsid w:val="007E4953"/>
    <w:rsid w:val="0081348A"/>
    <w:rsid w:val="00880D2C"/>
    <w:rsid w:val="00981B04"/>
    <w:rsid w:val="009C25EF"/>
    <w:rsid w:val="009C5420"/>
    <w:rsid w:val="00A66937"/>
    <w:rsid w:val="00A7560D"/>
    <w:rsid w:val="00AC4B7E"/>
    <w:rsid w:val="00AD24F7"/>
    <w:rsid w:val="00B252A8"/>
    <w:rsid w:val="00BE5DC5"/>
    <w:rsid w:val="00BF6742"/>
    <w:rsid w:val="00C969E5"/>
    <w:rsid w:val="00D10801"/>
    <w:rsid w:val="00D9642E"/>
    <w:rsid w:val="00DB1BFE"/>
    <w:rsid w:val="00E6774D"/>
    <w:rsid w:val="00F5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254E9-8A46-452B-A437-FE30CE74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70765">
              <w:marLeft w:val="0"/>
              <w:marRight w:val="330"/>
              <w:marTop w:val="22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4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0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014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story-kazan.ru/kazan-vchera-segodnya-zavtra/chitalnyj-zal/aleksandr-sergeevich-pushkin-v-kazani/" TargetMode="External"/><Relationship Id="rId5" Type="http://schemas.openxmlformats.org/officeDocument/2006/relationships/hyperlink" Target="https://history-kazan.ru/kazan-vchera-segodnya-zavtra/istoriya-v-licax/fuks-karl-uchenyj-vrach-kraeved-1776-184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2940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Olesya</cp:lastModifiedBy>
  <cp:revision>8</cp:revision>
  <dcterms:created xsi:type="dcterms:W3CDTF">2023-02-08T19:59:00Z</dcterms:created>
  <dcterms:modified xsi:type="dcterms:W3CDTF">2023-11-17T05:16:00Z</dcterms:modified>
</cp:coreProperties>
</file>